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FEF11" w14:textId="77777777" w:rsidR="004F1CB7" w:rsidRPr="0036111C" w:rsidRDefault="004F1CB7" w:rsidP="0036111C">
      <w:pPr>
        <w:pStyle w:val="a3"/>
        <w:rPr>
          <w:rFonts w:ascii="Georgia" w:eastAsia="AR P丸ゴシック体M" w:hAnsi="Georgia"/>
          <w:lang w:val="de-DE"/>
        </w:rPr>
      </w:pPr>
      <w:r w:rsidRPr="0036111C">
        <w:rPr>
          <w:rFonts w:ascii="Georgia" w:eastAsia="AR P丸ゴシック体M" w:hAnsi="Georgia"/>
          <w:lang w:val="de-DE"/>
        </w:rPr>
        <w:t>Was die deutschen Parteien versprechen</w:t>
      </w:r>
    </w:p>
    <w:p w14:paraId="35F3C495" w14:textId="11E99681" w:rsidR="0036111C" w:rsidRDefault="0036111C" w:rsidP="0036111C">
      <w:pPr>
        <w:jc w:val="center"/>
        <w:rPr>
          <w:lang w:val="de-DE"/>
        </w:rPr>
      </w:pPr>
      <w:r>
        <w:rPr>
          <w:rFonts w:hint="eastAsia"/>
          <w:lang w:val="de-DE"/>
        </w:rPr>
        <w:t>ドイツ諸政党の公約</w:t>
      </w:r>
    </w:p>
    <w:p w14:paraId="778062BF" w14:textId="751EFD2F" w:rsidR="0036111C" w:rsidRDefault="0036111C" w:rsidP="0036111C">
      <w:pPr>
        <w:jc w:val="right"/>
        <w:rPr>
          <w:lang w:val="de-DE"/>
        </w:rPr>
      </w:pPr>
      <w:r>
        <w:rPr>
          <w:lang w:val="de-DE"/>
        </w:rPr>
        <w:t xml:space="preserve">DW Datum </w:t>
      </w:r>
      <w:r>
        <w:t>1</w:t>
      </w:r>
      <w:r w:rsidRPr="00B057DD">
        <w:rPr>
          <w:lang w:val="de-DE"/>
        </w:rPr>
        <w:t>1.08.2017</w:t>
      </w:r>
    </w:p>
    <w:p w14:paraId="40E3E13F" w14:textId="1FEFF7B5" w:rsidR="0036111C" w:rsidRDefault="00031575" w:rsidP="0036111C">
      <w:pPr>
        <w:jc w:val="right"/>
        <w:rPr>
          <w:rFonts w:hint="eastAsia"/>
          <w:sz w:val="18"/>
          <w:lang w:val="de-DE"/>
        </w:rPr>
      </w:pPr>
      <w:hyperlink r:id="rId5" w:history="1">
        <w:r w:rsidRPr="00182347">
          <w:rPr>
            <w:rStyle w:val="a5"/>
            <w:sz w:val="18"/>
            <w:lang w:val="de-DE"/>
          </w:rPr>
          <w:t>http://www.dw.com/de/was-die-deutschen-parteien-ve</w:t>
        </w:r>
        <w:r w:rsidRPr="00182347">
          <w:rPr>
            <w:rStyle w:val="a5"/>
            <w:sz w:val="18"/>
            <w:lang w:val="de-DE"/>
          </w:rPr>
          <w:t>r</w:t>
        </w:r>
        <w:r w:rsidRPr="00182347">
          <w:rPr>
            <w:rStyle w:val="a5"/>
            <w:sz w:val="18"/>
            <w:lang w:val="de-DE"/>
          </w:rPr>
          <w:t>sprechen/l-40035298</w:t>
        </w:r>
      </w:hyperlink>
    </w:p>
    <w:p w14:paraId="7ABDC4DB" w14:textId="77777777" w:rsidR="00031575" w:rsidRPr="0036111C" w:rsidRDefault="00031575" w:rsidP="0036111C">
      <w:pPr>
        <w:jc w:val="right"/>
        <w:rPr>
          <w:sz w:val="18"/>
          <w:lang w:val="de-DE"/>
        </w:rPr>
      </w:pPr>
      <w:bookmarkStart w:id="0" w:name="_GoBack"/>
      <w:bookmarkEnd w:id="0"/>
    </w:p>
    <w:p w14:paraId="493F8B6F" w14:textId="77777777" w:rsidR="0036111C" w:rsidRDefault="0036111C" w:rsidP="004F1CB7"/>
    <w:p w14:paraId="747A4101" w14:textId="01051EE2" w:rsidR="0036111C" w:rsidRPr="0036111C" w:rsidRDefault="0036111C" w:rsidP="004F1CB7">
      <w:pPr>
        <w:rPr>
          <w:rFonts w:ascii="Georgia" w:eastAsia="AR P丸ゴシック体M" w:hAnsi="Georgia"/>
          <w:lang w:val="de-DE"/>
        </w:rPr>
      </w:pPr>
      <w:r w:rsidRPr="0036111C">
        <w:rPr>
          <w:lang w:val="de-DE"/>
        </w:rPr>
        <w:t xml:space="preserve">2017-08-11 </w:t>
      </w:r>
      <w:r w:rsidRPr="0036111C">
        <w:rPr>
          <w:rFonts w:ascii="Georgia" w:eastAsia="AR P丸ゴシック体M" w:hAnsi="Georgia"/>
          <w:lang w:val="de-DE"/>
        </w:rPr>
        <w:t>Was die deutschen Parteien versprechen.docx</w:t>
      </w:r>
    </w:p>
    <w:p w14:paraId="63D1C1CF" w14:textId="7090AD87" w:rsidR="0036111C" w:rsidRPr="00031575" w:rsidRDefault="000878EC" w:rsidP="004F1CB7">
      <w:pPr>
        <w:rPr>
          <w:lang w:val="de-DE"/>
        </w:rPr>
      </w:pPr>
      <w:r w:rsidRPr="000878EC">
        <w:rPr>
          <w:noProof/>
        </w:rPr>
        <w:drawing>
          <wp:anchor distT="0" distB="0" distL="114300" distR="114300" simplePos="0" relativeHeight="251659264" behindDoc="0" locked="0" layoutInCell="1" allowOverlap="1" wp14:anchorId="795E0209" wp14:editId="268105FD">
            <wp:simplePos x="0" y="0"/>
            <wp:positionH relativeFrom="column">
              <wp:posOffset>0</wp:posOffset>
            </wp:positionH>
            <wp:positionV relativeFrom="paragraph">
              <wp:posOffset>-635</wp:posOffset>
            </wp:positionV>
            <wp:extent cx="5396230" cy="27482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2748280"/>
                    </a:xfrm>
                    <a:prstGeom prst="rect">
                      <a:avLst/>
                    </a:prstGeom>
                  </pic:spPr>
                </pic:pic>
              </a:graphicData>
            </a:graphic>
          </wp:anchor>
        </w:drawing>
      </w:r>
    </w:p>
    <w:p w14:paraId="0212F51F" w14:textId="2C52505F" w:rsidR="0036111C" w:rsidRDefault="0036111C" w:rsidP="004F1CB7">
      <w:pPr>
        <w:rPr>
          <w:lang w:val="de-DE"/>
        </w:rPr>
      </w:pPr>
      <w:r w:rsidRPr="0036111C">
        <w:rPr>
          <w:rFonts w:ascii="Georgia" w:eastAsia="AR P丸ゴシック体M" w:hAnsi="Georgia"/>
          <w:lang w:val="de-DE"/>
        </w:rPr>
        <w:t>Was die deutschen Parteien versprechen</w:t>
      </w:r>
    </w:p>
    <w:p w14:paraId="24331726" w14:textId="77777777" w:rsidR="004F1CB7" w:rsidRPr="004F1CB7" w:rsidRDefault="004F1CB7" w:rsidP="004F1CB7">
      <w:pPr>
        <w:rPr>
          <w:lang w:val="de-DE"/>
        </w:rPr>
      </w:pPr>
      <w:r w:rsidRPr="004F1CB7">
        <w:rPr>
          <w:lang w:val="de-DE"/>
        </w:rPr>
        <w:t>Im September wählen 61,5 Millionen Deutsche das neue Parlament. Die Parteien haben in den Wahlprogrammen ihre Ziele vorgestellt. Es gibt viele Unterschiede, aber auch Gemeinsamkeiten. Eine kleine Zusammenfassung.</w:t>
      </w:r>
    </w:p>
    <w:p w14:paraId="570BDA94" w14:textId="77777777" w:rsidR="004F1CB7" w:rsidRPr="004F1CB7" w:rsidRDefault="004F1CB7" w:rsidP="004F1CB7">
      <w:pPr>
        <w:rPr>
          <w:lang w:val="de-DE"/>
        </w:rPr>
      </w:pPr>
      <w:r w:rsidRPr="004F1CB7">
        <w:rPr>
          <w:lang w:val="de-DE"/>
        </w:rPr>
        <w:t>Am 24. September 2017 wird in Deutschland das Parlament – der Bundestag – gewählt. 61,5 Millionen Deutsche dürfen zur Wahl gehen. Inzwischen haben alle wichtigen Parteien ihr Wahlprogramm vorgestellt. Was wollen die Parteien erreichen? Hier sind ihre Ziele für drei Themen, die den Deutschen im Moment sehr wichtig sind: Arbeitsmarkt, Zuwanderung und Steuern.</w:t>
      </w:r>
    </w:p>
    <w:p w14:paraId="7CCD4E6E" w14:textId="77777777" w:rsidR="004F1CB7" w:rsidRPr="004F1CB7" w:rsidRDefault="004F1CB7" w:rsidP="004F1CB7">
      <w:pPr>
        <w:rPr>
          <w:lang w:val="de-DE"/>
        </w:rPr>
      </w:pPr>
    </w:p>
    <w:p w14:paraId="43422A5B" w14:textId="77777777" w:rsidR="000878EC" w:rsidRDefault="000878EC" w:rsidP="004F1CB7">
      <w:pPr>
        <w:rPr>
          <w:lang w:val="de-DE"/>
        </w:rPr>
      </w:pPr>
    </w:p>
    <w:p w14:paraId="5C5FC544" w14:textId="611FA43B" w:rsidR="000878EC" w:rsidRPr="000878EC" w:rsidRDefault="000878EC" w:rsidP="000878EC">
      <w:pPr>
        <w:jc w:val="center"/>
        <w:rPr>
          <w:sz w:val="28"/>
          <w:lang w:val="de-DE"/>
        </w:rPr>
      </w:pPr>
      <w:r w:rsidRPr="000878EC">
        <w:rPr>
          <w:rFonts w:ascii="Georgia" w:eastAsia="AR P丸ゴシック体M" w:hAnsi="Georgia"/>
          <w:sz w:val="28"/>
          <w:lang w:val="de-DE"/>
        </w:rPr>
        <w:t>Was die deutschen Parteien versprechen</w:t>
      </w:r>
    </w:p>
    <w:p w14:paraId="2D4156A9" w14:textId="77777777" w:rsidR="00031575" w:rsidRPr="00031575" w:rsidRDefault="00031575" w:rsidP="00031575">
      <w:pPr>
        <w:rPr>
          <w:rFonts w:ascii="Georgia" w:eastAsia="AR P丸ゴシック体M" w:hAnsi="Georgia"/>
          <w:lang w:val="de-DE"/>
        </w:rPr>
      </w:pPr>
      <w:r w:rsidRPr="00031575">
        <w:rPr>
          <w:rFonts w:ascii="Georgia" w:eastAsia="AR P丸ゴシック体M" w:hAnsi="Georgia"/>
          <w:lang w:val="de-DE"/>
        </w:rPr>
        <w:t>Im September wählen 61,5 Millionen Deutsche das neue Parlament. Die Parteien haben in den Wahlprogrammen ihre Ziele vorgestellt. Es gibt viele Unterschiede, aber auch Gemeinsamkeiten. Eine kleine Zusammenfassung.</w:t>
      </w:r>
    </w:p>
    <w:p w14:paraId="3EA64D56" w14:textId="77777777" w:rsidR="00031575" w:rsidRPr="00031575" w:rsidRDefault="00031575" w:rsidP="00031575">
      <w:pPr>
        <w:rPr>
          <w:rFonts w:ascii="Georgia" w:eastAsia="AR P丸ゴシック体M" w:hAnsi="Georgia"/>
          <w:lang w:val="de-DE"/>
        </w:rPr>
      </w:pPr>
    </w:p>
    <w:p w14:paraId="0CF1C213" w14:textId="77777777" w:rsidR="00031575" w:rsidRPr="00031575" w:rsidRDefault="00031575" w:rsidP="00031575">
      <w:pPr>
        <w:rPr>
          <w:rFonts w:ascii="Georgia" w:eastAsia="AR P丸ゴシック体M" w:hAnsi="Georgia"/>
          <w:lang w:val="de-DE"/>
        </w:rPr>
      </w:pPr>
      <w:r w:rsidRPr="00031575">
        <w:rPr>
          <w:rFonts w:ascii="Georgia" w:eastAsia="AR P丸ゴシック体M" w:hAnsi="Georgia"/>
          <w:lang w:val="de-DE"/>
        </w:rPr>
        <w:t>Am 24. September 2017 wird in Deutschland das Parlament – der Bundestag – gewählt. 61,5 Millionen Deutsche dürfen zur Wahl gehen. Inzwischen haben alle wichtigen Parteien ihr Wahlprogramm vorgestellt. Was wollen die Parteien erreichen? Hier sind ihre Ziele für drei Themen, die den Deutschen im Moment sehr wichtig sind: Arbeitsmarkt, Zuwanderung und Steuern.</w:t>
      </w:r>
    </w:p>
    <w:p w14:paraId="31AF009C" w14:textId="77777777" w:rsidR="00031575" w:rsidRPr="00031575" w:rsidRDefault="00031575" w:rsidP="00031575">
      <w:pPr>
        <w:rPr>
          <w:rFonts w:ascii="Georgia" w:eastAsia="AR P丸ゴシック体M" w:hAnsi="Georgia"/>
          <w:lang w:val="de-DE"/>
        </w:rPr>
      </w:pPr>
    </w:p>
    <w:p w14:paraId="21B732DF" w14:textId="77777777" w:rsidR="00031575" w:rsidRPr="00031575" w:rsidRDefault="00031575" w:rsidP="00031575">
      <w:pPr>
        <w:rPr>
          <w:rFonts w:ascii="Georgia" w:eastAsia="AR P丸ゴシック体M" w:hAnsi="Georgia"/>
          <w:lang w:val="de-DE"/>
        </w:rPr>
      </w:pPr>
      <w:r w:rsidRPr="00031575">
        <w:rPr>
          <w:rFonts w:ascii="Georgia" w:eastAsia="AR P丸ゴシック体M" w:hAnsi="Georgia"/>
          <w:lang w:val="de-DE"/>
        </w:rPr>
        <w:t xml:space="preserve">Vollbeschäftigung bis 2025 – dieses Ziel steht bei den Unionsparteien (CDU und CSU) im Wahlprogramm. Und sie wollen für flexible Arbeitszeiten sorgen. </w:t>
      </w:r>
      <w:r w:rsidRPr="00031575">
        <w:rPr>
          <w:rFonts w:ascii="Georgia" w:eastAsia="AR P丸ゴシック体M" w:hAnsi="Georgia"/>
          <w:lang w:val="de-DE"/>
        </w:rPr>
        <w:lastRenderedPageBreak/>
        <w:t>Auch die Sozialdemokratische Partei Deutschlands (SPD) fordert Jobs und Vollbeschäftigung. Einen genauen Zeitpunkt nennt sie aber nicht. Um dieses Ziel zu erreichen, müsste allerdings die Zahl der Arbeitslosen in Deutschland um 2,5 Millionen sinken. Die Grünen wollen die Bedingungen von Arbeitnehmern verbessern, die liberale Freie Demokratische Partei (FDP) hingegen die von Arbeitgebern. Anderes fordert die sozialistische Partei Die Linke: Sie möchte Arbeitslose länger finanziell unterstützen und den Mindestlohn erhöhen.</w:t>
      </w:r>
    </w:p>
    <w:p w14:paraId="0C275275" w14:textId="77777777" w:rsidR="00031575" w:rsidRPr="00031575" w:rsidRDefault="00031575" w:rsidP="00031575">
      <w:pPr>
        <w:rPr>
          <w:rFonts w:ascii="Georgia" w:eastAsia="AR P丸ゴシック体M" w:hAnsi="Georgia"/>
          <w:lang w:val="de-DE"/>
        </w:rPr>
      </w:pPr>
    </w:p>
    <w:p w14:paraId="5B9303E1" w14:textId="77777777" w:rsidR="00031575" w:rsidRPr="00031575" w:rsidRDefault="00031575" w:rsidP="00031575">
      <w:pPr>
        <w:rPr>
          <w:rFonts w:ascii="Georgia" w:eastAsia="AR P丸ゴシック体M" w:hAnsi="Georgia"/>
          <w:lang w:val="de-DE"/>
        </w:rPr>
      </w:pPr>
      <w:r w:rsidRPr="00031575">
        <w:rPr>
          <w:rFonts w:ascii="Georgia" w:eastAsia="AR P丸ゴシック体M" w:hAnsi="Georgia"/>
          <w:lang w:val="de-DE"/>
        </w:rPr>
        <w:t>Abgelehnte Asylbewerber müssen laut der Union konsequent abgeschoben werden. Sie will für eine niedrige Anzahl von Flüchtlingen sorgen. Die Union fordert außerdem eine „deutsche Leitkultur“. Grüne, SPD und Linke lehnen diese ab. Die SPD möchte ein Einwanderungsgesetz: Wer nach Deutschland kommen will, bekommt zum Beispiel für seine Kenntnisse Punkte – je mehr Punkte, desto eher darf er einwandern. Auch die Grünen sind dafür. Die Linke ist dagegen. Sie möchte es Ausländern viel leichter machen, die deutsche Staatsangehörigkeit zu bekommen.</w:t>
      </w:r>
    </w:p>
    <w:p w14:paraId="3208C37A" w14:textId="77777777" w:rsidR="00031575" w:rsidRPr="00031575" w:rsidRDefault="00031575" w:rsidP="00031575">
      <w:pPr>
        <w:rPr>
          <w:rFonts w:ascii="Georgia" w:eastAsia="AR P丸ゴシック体M" w:hAnsi="Georgia"/>
          <w:lang w:val="de-DE"/>
        </w:rPr>
      </w:pPr>
    </w:p>
    <w:p w14:paraId="04EAC83F" w14:textId="153FF903" w:rsidR="00746278" w:rsidRDefault="00031575" w:rsidP="00031575">
      <w:pPr>
        <w:rPr>
          <w:rFonts w:ascii="Georgia" w:eastAsia="AR P丸ゴシック体M" w:hAnsi="Georgia"/>
          <w:lang w:val="de-DE"/>
        </w:rPr>
      </w:pPr>
      <w:r w:rsidRPr="00031575">
        <w:rPr>
          <w:rFonts w:ascii="Georgia" w:eastAsia="AR P丸ゴシック体M" w:hAnsi="Georgia"/>
          <w:lang w:val="de-DE"/>
        </w:rPr>
        <w:t>Bei den Steuern sollen die Bürger laut Union und SPD finanziell entlastet werden. Sie wollen die Einkommensgrenze für den jetzigen Spitzensteuersatz erhöhen. Beide haben außerdem vor, Reiche stärker zu besteuern. Große Steuererleichterungen plant die FDP. Die Linke hingegen will einen Steuersatz von 75 Prozent bei einem Jahreseinkommen ab einer Million Euro. Auch Kapitalerträge und Erbschaften will die Linke stärker besteuern.</w:t>
      </w:r>
    </w:p>
    <w:p w14:paraId="3E10DAC0" w14:textId="771815E6" w:rsidR="00746278" w:rsidRDefault="00746278" w:rsidP="004F1CB7">
      <w:pPr>
        <w:rPr>
          <w:rFonts w:ascii="Georgia" w:eastAsia="AR P丸ゴシック体M" w:hAnsi="Georgia"/>
          <w:lang w:val="de-DE"/>
        </w:rPr>
      </w:pPr>
      <w:r>
        <w:rPr>
          <w:rFonts w:ascii="Georgia" w:eastAsia="AR P丸ゴシック体M" w:hAnsi="Georgia"/>
          <w:lang w:val="de-DE"/>
        </w:rPr>
        <w:br w:type="page"/>
      </w:r>
    </w:p>
    <w:p w14:paraId="23BD185B" w14:textId="77777777" w:rsidR="00746278" w:rsidRDefault="00746278" w:rsidP="00746278">
      <w:pPr>
        <w:pStyle w:val="2"/>
        <w:spacing w:before="120" w:after="120"/>
        <w:rPr>
          <w:lang w:val="de-DE"/>
        </w:rPr>
      </w:pPr>
      <w:r>
        <w:rPr>
          <w:lang w:val="de-DE"/>
        </w:rPr>
        <w:lastRenderedPageBreak/>
        <w:t>Glossar</w:t>
      </w:r>
    </w:p>
    <w:p w14:paraId="720D0858" w14:textId="77777777" w:rsidR="00746278" w:rsidRPr="00031575" w:rsidRDefault="00746278" w:rsidP="004F1CB7">
      <w:pPr>
        <w:rPr>
          <w:rFonts w:ascii="Georgia" w:eastAsia="AR P丸ゴシック体M" w:hAnsi="Georgia"/>
          <w:lang w:val="de-DE"/>
        </w:rPr>
      </w:pPr>
    </w:p>
    <w:p w14:paraId="70DBF563"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Wahlprogramm, -e (n.) — der Text einer Partei, in dem sie kurz vor der Wahl ihre Ziele nennt</w:t>
      </w:r>
    </w:p>
    <w:p w14:paraId="4161C0B0" w14:textId="77777777" w:rsidR="00746278" w:rsidRPr="00746278" w:rsidRDefault="00746278" w:rsidP="00746278">
      <w:pPr>
        <w:rPr>
          <w:rFonts w:ascii="Georgia" w:eastAsia="AR P丸ゴシック体M" w:hAnsi="Georgia"/>
          <w:lang w:val="de-DE"/>
        </w:rPr>
      </w:pPr>
    </w:p>
    <w:p w14:paraId="5E2A052A"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Zuwanderung, -en (f.) — die Tatsache, dass Menschen in ein Land kommen, um dort zu leben</w:t>
      </w:r>
    </w:p>
    <w:p w14:paraId="0D150550" w14:textId="77777777" w:rsidR="00746278" w:rsidRPr="00746278" w:rsidRDefault="00746278" w:rsidP="00746278">
      <w:pPr>
        <w:rPr>
          <w:rFonts w:ascii="Georgia" w:eastAsia="AR P丸ゴシック体M" w:hAnsi="Georgia"/>
          <w:lang w:val="de-DE"/>
        </w:rPr>
      </w:pPr>
    </w:p>
    <w:p w14:paraId="7A79747F"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Vollbeschäftigung (f., nur Singular) — der Zustand, wenn (fast) alle Arbeiter eines Landes eine Arbeit haben</w:t>
      </w:r>
    </w:p>
    <w:p w14:paraId="2077334F" w14:textId="77777777" w:rsidR="00746278" w:rsidRPr="00746278" w:rsidRDefault="00746278" w:rsidP="00746278">
      <w:pPr>
        <w:rPr>
          <w:rFonts w:ascii="Georgia" w:eastAsia="AR P丸ゴシック体M" w:hAnsi="Georgia"/>
          <w:lang w:val="de-DE"/>
        </w:rPr>
      </w:pPr>
    </w:p>
    <w:p w14:paraId="17F82B41"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Unionsparteien (nur Plural) — die beiden konservativen Parteien Christlich Demokratische Union und Christlich-Soziale Union, die gemeinsam ins Parlament gehen (kurz: die Union)</w:t>
      </w:r>
    </w:p>
    <w:p w14:paraId="26A01004" w14:textId="77777777" w:rsidR="00746278" w:rsidRPr="00746278" w:rsidRDefault="00746278" w:rsidP="00746278">
      <w:pPr>
        <w:rPr>
          <w:rFonts w:ascii="Georgia" w:eastAsia="AR P丸ゴシック体M" w:hAnsi="Georgia"/>
          <w:lang w:val="de-DE"/>
        </w:rPr>
      </w:pPr>
    </w:p>
    <w:p w14:paraId="65933428"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flexibel — so, dass man etwas schnell und einfach ändern kann, wie man es gerade braucht</w:t>
      </w:r>
    </w:p>
    <w:p w14:paraId="5B44C00A" w14:textId="77777777" w:rsidR="00746278" w:rsidRPr="00746278" w:rsidRDefault="00746278" w:rsidP="00746278">
      <w:pPr>
        <w:rPr>
          <w:rFonts w:ascii="Georgia" w:eastAsia="AR P丸ゴシック体M" w:hAnsi="Georgia"/>
          <w:lang w:val="de-DE"/>
        </w:rPr>
      </w:pPr>
    </w:p>
    <w:p w14:paraId="778833D8"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die Grünen (f.) — Abkürzung für: Bündnis 90/Die Grünen; eine deutsche Partei, die sich unter anderem für den Umweltschutz einsetzt</w:t>
      </w:r>
    </w:p>
    <w:p w14:paraId="3F39DB1B" w14:textId="77777777" w:rsidR="00746278" w:rsidRPr="00746278" w:rsidRDefault="00746278" w:rsidP="00746278">
      <w:pPr>
        <w:rPr>
          <w:rFonts w:ascii="Georgia" w:eastAsia="AR P丸ゴシック体M" w:hAnsi="Georgia"/>
          <w:lang w:val="de-DE"/>
        </w:rPr>
      </w:pPr>
    </w:p>
    <w:p w14:paraId="29977B8B"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hingegen — im Gegensatz dazu</w:t>
      </w:r>
    </w:p>
    <w:p w14:paraId="336B4A14" w14:textId="77777777" w:rsidR="00746278" w:rsidRPr="00746278" w:rsidRDefault="00746278" w:rsidP="00746278">
      <w:pPr>
        <w:rPr>
          <w:rFonts w:ascii="Georgia" w:eastAsia="AR P丸ゴシック体M" w:hAnsi="Georgia"/>
          <w:lang w:val="de-DE"/>
        </w:rPr>
      </w:pPr>
    </w:p>
    <w:p w14:paraId="3605BF27"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Mindestlohn, -löhne (m.) — der Lohn, den jemand laut Gesetz mindestens für seine Arbeit bekommen muss</w:t>
      </w:r>
    </w:p>
    <w:p w14:paraId="15830580" w14:textId="77777777" w:rsidR="00746278" w:rsidRPr="00746278" w:rsidRDefault="00746278" w:rsidP="00746278">
      <w:pPr>
        <w:rPr>
          <w:rFonts w:ascii="Georgia" w:eastAsia="AR P丸ゴシック体M" w:hAnsi="Georgia"/>
          <w:lang w:val="de-DE"/>
        </w:rPr>
      </w:pPr>
    </w:p>
    <w:p w14:paraId="5E76BA2B"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konsequent — hier: streng; so, dass man etwas ohne Ausnahme macht</w:t>
      </w:r>
    </w:p>
    <w:p w14:paraId="0BD0E615" w14:textId="77777777" w:rsidR="00746278" w:rsidRPr="00746278" w:rsidRDefault="00746278" w:rsidP="00746278">
      <w:pPr>
        <w:rPr>
          <w:rFonts w:ascii="Georgia" w:eastAsia="AR P丸ゴシック体M" w:hAnsi="Georgia"/>
          <w:lang w:val="de-DE"/>
        </w:rPr>
      </w:pPr>
    </w:p>
    <w:p w14:paraId="68175AAA"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jemanden ab|schieben — jemanden, der Asyl sucht, in seine Heimat zurückschicken</w:t>
      </w:r>
    </w:p>
    <w:p w14:paraId="62FE1DF2" w14:textId="77777777" w:rsidR="00746278" w:rsidRPr="00746278" w:rsidRDefault="00746278" w:rsidP="00746278">
      <w:pPr>
        <w:rPr>
          <w:rFonts w:ascii="Georgia" w:eastAsia="AR P丸ゴシック体M" w:hAnsi="Georgia"/>
          <w:lang w:val="de-DE"/>
        </w:rPr>
      </w:pPr>
    </w:p>
    <w:p w14:paraId="49CFC639"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 xml:space="preserve">Flüchtling, -e (m.) — jemand, der sein Heimatland aus einem bestimmten </w:t>
      </w:r>
      <w:r w:rsidRPr="00746278">
        <w:rPr>
          <w:rFonts w:ascii="Georgia" w:eastAsia="AR P丸ゴシック体M" w:hAnsi="Georgia"/>
          <w:lang w:val="de-DE"/>
        </w:rPr>
        <w:lastRenderedPageBreak/>
        <w:t>Grund (z. B. Krieg) verlassen muss</w:t>
      </w:r>
    </w:p>
    <w:p w14:paraId="42F45578" w14:textId="77777777" w:rsidR="00746278" w:rsidRPr="00746278" w:rsidRDefault="00746278" w:rsidP="00746278">
      <w:pPr>
        <w:rPr>
          <w:rFonts w:ascii="Georgia" w:eastAsia="AR P丸ゴシック体M" w:hAnsi="Georgia"/>
          <w:lang w:val="de-DE"/>
        </w:rPr>
      </w:pPr>
    </w:p>
    <w:p w14:paraId="327FB17D"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deutsche Leitkultur (f., nur Singular) — ein Begriff, der die wichtigsten Werte der deutschen Gesellschaft bezeichnen soll</w:t>
      </w:r>
    </w:p>
    <w:p w14:paraId="67C8DA88" w14:textId="77777777" w:rsidR="00746278" w:rsidRPr="00746278" w:rsidRDefault="00746278" w:rsidP="00746278">
      <w:pPr>
        <w:rPr>
          <w:rFonts w:ascii="Georgia" w:eastAsia="AR P丸ゴシック体M" w:hAnsi="Georgia"/>
          <w:lang w:val="de-DE"/>
        </w:rPr>
      </w:pPr>
    </w:p>
    <w:p w14:paraId="1F74703F"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jemanden entlasten — dafür sorgen, dass etwas für jemanden leichter wird</w:t>
      </w:r>
    </w:p>
    <w:p w14:paraId="5102D663" w14:textId="77777777" w:rsidR="00746278" w:rsidRPr="00746278" w:rsidRDefault="00746278" w:rsidP="00746278">
      <w:pPr>
        <w:rPr>
          <w:rFonts w:ascii="Georgia" w:eastAsia="AR P丸ゴシック体M" w:hAnsi="Georgia"/>
          <w:lang w:val="de-DE"/>
        </w:rPr>
      </w:pPr>
    </w:p>
    <w:p w14:paraId="74E761F6"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Einkommensgrenze, -n (f.) — der bestimmte Betrag eines Einkommens, ab dem bei der Steuer andere Regeln gelten</w:t>
      </w:r>
    </w:p>
    <w:p w14:paraId="6BA61DF0" w14:textId="77777777" w:rsidR="00746278" w:rsidRPr="00746278" w:rsidRDefault="00746278" w:rsidP="00746278">
      <w:pPr>
        <w:rPr>
          <w:rFonts w:ascii="Georgia" w:eastAsia="AR P丸ゴシック体M" w:hAnsi="Georgia"/>
          <w:lang w:val="de-DE"/>
        </w:rPr>
      </w:pPr>
    </w:p>
    <w:p w14:paraId="5ED77EE4"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Spitzensteuersatz (m., nur Singular) — der höchste Betrag in einer bestimmten Steuerklasse</w:t>
      </w:r>
    </w:p>
    <w:p w14:paraId="0C2BD0AA" w14:textId="77777777" w:rsidR="00746278" w:rsidRPr="00746278" w:rsidRDefault="00746278" w:rsidP="00746278">
      <w:pPr>
        <w:rPr>
          <w:rFonts w:ascii="Georgia" w:eastAsia="AR P丸ゴシック体M" w:hAnsi="Georgia"/>
          <w:lang w:val="de-DE"/>
        </w:rPr>
      </w:pPr>
    </w:p>
    <w:p w14:paraId="07F0C973"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etwas/jemanden besteuern — eine Steuer für etwas/von jemandem fordern</w:t>
      </w:r>
    </w:p>
    <w:p w14:paraId="3B6D0364" w14:textId="77777777" w:rsidR="00746278" w:rsidRPr="00746278" w:rsidRDefault="00746278" w:rsidP="00746278">
      <w:pPr>
        <w:rPr>
          <w:rFonts w:ascii="Georgia" w:eastAsia="AR P丸ゴシック体M" w:hAnsi="Georgia"/>
          <w:lang w:val="de-DE"/>
        </w:rPr>
      </w:pPr>
    </w:p>
    <w:p w14:paraId="6027D929"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Steuererleichterung, -en (f.) — die Tatsache, dass der Staat weniger Steuern verlangt</w:t>
      </w:r>
    </w:p>
    <w:p w14:paraId="73C2DED2" w14:textId="77777777" w:rsidR="00746278" w:rsidRPr="00746278" w:rsidRDefault="00746278" w:rsidP="00746278">
      <w:pPr>
        <w:rPr>
          <w:rFonts w:ascii="Georgia" w:eastAsia="AR P丸ゴシック体M" w:hAnsi="Georgia"/>
          <w:lang w:val="de-DE"/>
        </w:rPr>
      </w:pPr>
    </w:p>
    <w:p w14:paraId="15EB11D5" w14:textId="77777777" w:rsidR="00746278" w:rsidRPr="00746278" w:rsidRDefault="00746278" w:rsidP="00746278">
      <w:pPr>
        <w:rPr>
          <w:rFonts w:ascii="Georgia" w:eastAsia="AR P丸ゴシック体M" w:hAnsi="Georgia"/>
          <w:lang w:val="de-DE"/>
        </w:rPr>
      </w:pPr>
      <w:r w:rsidRPr="00746278">
        <w:rPr>
          <w:rFonts w:ascii="Georgia" w:eastAsia="AR P丸ゴシック体M" w:hAnsi="Georgia"/>
          <w:lang w:val="de-DE"/>
        </w:rPr>
        <w:t>Kapitalertrag, -erträge (m.) — die Zinsen, die man durch seinen Besitz und sein Eigentum bekommt</w:t>
      </w:r>
    </w:p>
    <w:p w14:paraId="7617CF73" w14:textId="77777777" w:rsidR="00746278" w:rsidRPr="00746278" w:rsidRDefault="00746278" w:rsidP="00746278">
      <w:pPr>
        <w:rPr>
          <w:rFonts w:ascii="Georgia" w:eastAsia="AR P丸ゴシック体M" w:hAnsi="Georgia"/>
          <w:lang w:val="de-DE"/>
        </w:rPr>
      </w:pPr>
    </w:p>
    <w:p w14:paraId="79061878" w14:textId="0A7E5C07" w:rsidR="00746278" w:rsidRPr="000878EC" w:rsidRDefault="00746278" w:rsidP="00746278">
      <w:pPr>
        <w:rPr>
          <w:rFonts w:ascii="Georgia" w:eastAsia="AR P丸ゴシック体M" w:hAnsi="Georgia"/>
          <w:lang w:val="de-DE"/>
        </w:rPr>
      </w:pPr>
      <w:r w:rsidRPr="00746278">
        <w:rPr>
          <w:rFonts w:ascii="Georgia" w:eastAsia="AR P丸ゴシック体M" w:hAnsi="Georgia"/>
          <w:lang w:val="de-DE"/>
        </w:rPr>
        <w:t>Erbschaft, -en (f.) — der Besitz einer Person, den andere nach deren Tod erhalten</w:t>
      </w:r>
    </w:p>
    <w:sectPr w:rsidR="00746278" w:rsidRPr="000878EC"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游明朝">
    <w:altName w:val="ＭＳ 明朝"/>
    <w:charset w:val="80"/>
    <w:family w:val="roman"/>
    <w:pitch w:val="variable"/>
    <w:sig w:usb0="00000000"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游ゴシック Light">
    <w:altName w:val="ＭＳ ゴシック"/>
    <w:charset w:val="80"/>
    <w:family w:val="auto"/>
    <w:pitch w:val="variable"/>
    <w:sig w:usb0="00000000"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CB7"/>
    <w:rsid w:val="0002265A"/>
    <w:rsid w:val="00031575"/>
    <w:rsid w:val="000878EC"/>
    <w:rsid w:val="001D6BB2"/>
    <w:rsid w:val="0036111C"/>
    <w:rsid w:val="004F1CB7"/>
    <w:rsid w:val="00746278"/>
    <w:rsid w:val="008B3F55"/>
    <w:rsid w:val="00B971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276F86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autoRedefine/>
    <w:uiPriority w:val="9"/>
    <w:qFormat/>
    <w:rsid w:val="00746278"/>
    <w:pPr>
      <w:keepNext/>
      <w:spacing w:beforeLines="30" w:before="108" w:afterLines="30" w:after="108"/>
      <w:outlineLvl w:val="1"/>
    </w:pPr>
    <w:rPr>
      <w:rFonts w:ascii="Arial" w:eastAsia="AR P丸ゴシック体E" w:hAnsi="Arial" w:cstheme="majorBidi"/>
      <w:color w:val="00B0F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36111C"/>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rsid w:val="0036111C"/>
    <w:rPr>
      <w:rFonts w:asciiTheme="majorHAnsi" w:eastAsia="ＭＳ ゴシック" w:hAnsiTheme="majorHAnsi" w:cstheme="majorBidi"/>
      <w:sz w:val="32"/>
      <w:szCs w:val="32"/>
    </w:rPr>
  </w:style>
  <w:style w:type="character" w:customStyle="1" w:styleId="20">
    <w:name w:val="見出し 2 (文字)"/>
    <w:basedOn w:val="a0"/>
    <w:link w:val="2"/>
    <w:uiPriority w:val="9"/>
    <w:rsid w:val="00746278"/>
    <w:rPr>
      <w:rFonts w:ascii="Arial" w:eastAsia="AR P丸ゴシック体E" w:hAnsi="Arial" w:cstheme="majorBidi"/>
      <w:color w:val="00B0F0"/>
      <w:szCs w:val="22"/>
    </w:rPr>
  </w:style>
  <w:style w:type="character" w:styleId="a5">
    <w:name w:val="Hyperlink"/>
    <w:basedOn w:val="a0"/>
    <w:uiPriority w:val="99"/>
    <w:unhideWhenUsed/>
    <w:rsid w:val="00031575"/>
    <w:rPr>
      <w:color w:val="0563C1" w:themeColor="hyperlink"/>
      <w:u w:val="single"/>
    </w:rPr>
  </w:style>
  <w:style w:type="character" w:styleId="a6">
    <w:name w:val="FollowedHyperlink"/>
    <w:basedOn w:val="a0"/>
    <w:uiPriority w:val="99"/>
    <w:semiHidden/>
    <w:unhideWhenUsed/>
    <w:rsid w:val="00031575"/>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autoRedefine/>
    <w:uiPriority w:val="9"/>
    <w:qFormat/>
    <w:rsid w:val="00746278"/>
    <w:pPr>
      <w:keepNext/>
      <w:spacing w:beforeLines="30" w:before="108" w:afterLines="30" w:after="108"/>
      <w:outlineLvl w:val="1"/>
    </w:pPr>
    <w:rPr>
      <w:rFonts w:ascii="Arial" w:eastAsia="AR P丸ゴシック体E" w:hAnsi="Arial" w:cstheme="majorBidi"/>
      <w:color w:val="00B0F0"/>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qFormat/>
    <w:rsid w:val="0036111C"/>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rsid w:val="0036111C"/>
    <w:rPr>
      <w:rFonts w:asciiTheme="majorHAnsi" w:eastAsia="ＭＳ ゴシック" w:hAnsiTheme="majorHAnsi" w:cstheme="majorBidi"/>
      <w:sz w:val="32"/>
      <w:szCs w:val="32"/>
    </w:rPr>
  </w:style>
  <w:style w:type="character" w:customStyle="1" w:styleId="20">
    <w:name w:val="見出し 2 (文字)"/>
    <w:basedOn w:val="a0"/>
    <w:link w:val="2"/>
    <w:uiPriority w:val="9"/>
    <w:rsid w:val="00746278"/>
    <w:rPr>
      <w:rFonts w:ascii="Arial" w:eastAsia="AR P丸ゴシック体E" w:hAnsi="Arial" w:cstheme="majorBidi"/>
      <w:color w:val="00B0F0"/>
      <w:szCs w:val="22"/>
    </w:rPr>
  </w:style>
  <w:style w:type="character" w:styleId="a5">
    <w:name w:val="Hyperlink"/>
    <w:basedOn w:val="a0"/>
    <w:uiPriority w:val="99"/>
    <w:unhideWhenUsed/>
    <w:rsid w:val="00031575"/>
    <w:rPr>
      <w:color w:val="0563C1" w:themeColor="hyperlink"/>
      <w:u w:val="single"/>
    </w:rPr>
  </w:style>
  <w:style w:type="character" w:styleId="a6">
    <w:name w:val="FollowedHyperlink"/>
    <w:basedOn w:val="a0"/>
    <w:uiPriority w:val="99"/>
    <w:semiHidden/>
    <w:unhideWhenUsed/>
    <w:rsid w:val="0003157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www.dw.com/de/was-die-deutschen-parteien-versprechen/l-40035298" TargetMode="External"/><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126</TotalTime>
  <Pages>4</Pages>
  <Words>746</Words>
  <Characters>4256</Characters>
  <Application>Microsoft Office Word</Application>
  <DocSecurity>0</DocSecurity>
  <Lines>35</Lines>
  <Paragraphs>9</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Was die deutschen Parteien versprechen</vt:lpstr>
    </vt:vector>
  </TitlesOfParts>
  <Company>Microsoft</Company>
  <LinksUpToDate>false</LinksUpToDate>
  <CharactersWithSpaces>4993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4</cp:revision>
  <dcterms:created xsi:type="dcterms:W3CDTF">2017-09-22T09:14:00Z</dcterms:created>
  <dcterms:modified xsi:type="dcterms:W3CDTF">2018-07-13T05:31:00Z</dcterms:modified>
</cp:coreProperties>
</file>